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河南工程学院人文、哲学社会科学类学术报告会和讲座审批表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申请日期：     年   月   日</w:t>
      </w:r>
    </w:p>
    <w:tbl>
      <w:tblPr>
        <w:tblStyle w:val="5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540"/>
        <w:gridCol w:w="434"/>
        <w:gridCol w:w="1186"/>
        <w:gridCol w:w="159"/>
        <w:gridCol w:w="921"/>
        <w:gridCol w:w="144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题目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现场负责人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  时  分——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面向全校（）  面向本院部（）  跨院部（）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人情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 究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主讲人简介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学术会议、报告、讲座、论坛内容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主管单位审批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宣传部备案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pacing w:before="156" w:after="156" w:line="520" w:lineRule="exact"/>
      </w:pPr>
      <w:r>
        <w:rPr>
          <w:rFonts w:hint="eastAsia" w:ascii="仿宋_GB2312" w:hAnsi="宋体" w:eastAsia="仿宋_GB2312"/>
          <w:szCs w:val="21"/>
        </w:rPr>
        <w:t>注：此表需正反面打印，一式三份，申请单位、审核单位、党委宣传部各一份，主讲人简介和讲座论坛内容可附页。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EBB"/>
    <w:rsid w:val="00286F7B"/>
    <w:rsid w:val="003C19F6"/>
    <w:rsid w:val="00420EBB"/>
    <w:rsid w:val="004C17C3"/>
    <w:rsid w:val="008F2084"/>
    <w:rsid w:val="00B47F60"/>
    <w:rsid w:val="00C33D0A"/>
    <w:rsid w:val="00E33276"/>
    <w:rsid w:val="00E86203"/>
    <w:rsid w:val="00EF69CA"/>
    <w:rsid w:val="00F05322"/>
    <w:rsid w:val="2FA9282D"/>
    <w:rsid w:val="34447F0C"/>
    <w:rsid w:val="714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3</TotalTime>
  <ScaleCrop>false</ScaleCrop>
  <LinksUpToDate>false</LinksUpToDate>
  <CharactersWithSpaces>582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2017-07-11T07:37:00Z</dcterms:created>
  <dc:creator>lenovo</dc:creator>
  <cp:lastModifiedBy>Administrator</cp:lastModifiedBy>
  <dcterms:modified xsi:type="dcterms:W3CDTF">2018-07-02T07:43:48Z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